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53F1" w14:textId="0B22A585" w:rsidR="00B20E30" w:rsidRPr="00B20E30" w:rsidRDefault="00B20E30" w:rsidP="00B20E30">
      <w:pPr>
        <w:jc w:val="right"/>
        <w:rPr>
          <w:rFonts w:ascii="Times New Roman" w:hAnsi="Times New Roman" w:cs="Times New Roman"/>
        </w:rPr>
      </w:pPr>
      <w:r w:rsidRPr="00B20E30">
        <w:rPr>
          <w:rFonts w:ascii="Times New Roman" w:hAnsi="Times New Roman" w:cs="Times New Roman"/>
        </w:rPr>
        <w:t>Образец</w:t>
      </w:r>
    </w:p>
    <w:p w14:paraId="35A57774" w14:textId="77777777" w:rsidR="00B20E30" w:rsidRPr="00B20E30" w:rsidRDefault="00B20E30" w:rsidP="00E9641C">
      <w:pPr>
        <w:jc w:val="center"/>
        <w:rPr>
          <w:rFonts w:ascii="Times New Roman" w:hAnsi="Times New Roman" w:cs="Times New Roman"/>
          <w:b/>
          <w:bCs/>
        </w:rPr>
      </w:pPr>
    </w:p>
    <w:p w14:paraId="228DC6FC" w14:textId="49575004" w:rsidR="00E62E5B" w:rsidRPr="00B20E30" w:rsidRDefault="003D17DC" w:rsidP="00E9641C">
      <w:pPr>
        <w:jc w:val="center"/>
        <w:rPr>
          <w:rFonts w:ascii="Times New Roman" w:hAnsi="Times New Roman" w:cs="Times New Roman"/>
          <w:b/>
          <w:bCs/>
        </w:rPr>
      </w:pPr>
      <w:r w:rsidRPr="00B20E30">
        <w:rPr>
          <w:rFonts w:ascii="Times New Roman" w:hAnsi="Times New Roman" w:cs="Times New Roman"/>
          <w:b/>
          <w:bCs/>
        </w:rPr>
        <w:t>ПРОГРАММА ВВОДНОГО ИНСТРУКТАЖА</w:t>
      </w:r>
      <w:r w:rsidR="00B20E30" w:rsidRPr="00B20E30">
        <w:rPr>
          <w:rFonts w:ascii="Times New Roman" w:hAnsi="Times New Roman" w:cs="Times New Roman"/>
          <w:b/>
          <w:bCs/>
        </w:rPr>
        <w:t xml:space="preserve"> ПО ОХРАНЕ ТРУДА</w:t>
      </w:r>
    </w:p>
    <w:p w14:paraId="5697BB15" w14:textId="4EB61B14" w:rsidR="003D17DC" w:rsidRPr="00B20E30" w:rsidRDefault="003D17DC" w:rsidP="00E9641C">
      <w:pPr>
        <w:jc w:val="center"/>
        <w:rPr>
          <w:rFonts w:ascii="Times New Roman" w:hAnsi="Times New Roman" w:cs="Times New Roman"/>
          <w:b/>
          <w:bCs/>
        </w:rPr>
      </w:pPr>
      <w:r w:rsidRPr="00B20E30">
        <w:rPr>
          <w:rFonts w:ascii="Times New Roman" w:hAnsi="Times New Roman" w:cs="Times New Roman"/>
          <w:b/>
          <w:bCs/>
        </w:rPr>
        <w:t>В ООО «ПРИМЕР»</w:t>
      </w:r>
    </w:p>
    <w:p w14:paraId="2CBC7373" w14:textId="77777777" w:rsidR="003D17DC" w:rsidRPr="00B20E30" w:rsidRDefault="003D17DC" w:rsidP="00E9641C">
      <w:pPr>
        <w:jc w:val="center"/>
        <w:rPr>
          <w:rFonts w:ascii="Times New Roman" w:hAnsi="Times New Roman" w:cs="Times New Roman"/>
        </w:rPr>
      </w:pPr>
    </w:p>
    <w:p w14:paraId="1F14F945" w14:textId="4B3F9975" w:rsidR="003D17DC" w:rsidRPr="00B20E30" w:rsidRDefault="003D17DC" w:rsidP="00E9641C">
      <w:pPr>
        <w:jc w:val="center"/>
        <w:rPr>
          <w:rFonts w:ascii="Times New Roman" w:hAnsi="Times New Roman" w:cs="Times New Roman"/>
          <w:b/>
          <w:bCs/>
        </w:rPr>
      </w:pPr>
      <w:r w:rsidRPr="00B20E30">
        <w:rPr>
          <w:rFonts w:ascii="Times New Roman" w:hAnsi="Times New Roman" w:cs="Times New Roman"/>
          <w:b/>
          <w:bCs/>
        </w:rPr>
        <w:t>Тематический план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5670"/>
        <w:gridCol w:w="2551"/>
      </w:tblGrid>
      <w:tr w:rsidR="003D17DC" w:rsidRPr="00B20E30" w14:paraId="3FAB88F4" w14:textId="77777777" w:rsidTr="00B20E30">
        <w:trPr>
          <w:trHeight w:val="572"/>
          <w:jc w:val="center"/>
        </w:trPr>
        <w:tc>
          <w:tcPr>
            <w:tcW w:w="846" w:type="dxa"/>
            <w:vAlign w:val="center"/>
          </w:tcPr>
          <w:p w14:paraId="58EB8CD5" w14:textId="4CF0083E" w:rsidR="003D17DC" w:rsidRPr="00B20E30" w:rsidRDefault="003D17DC">
            <w:pPr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670" w:type="dxa"/>
            <w:vAlign w:val="center"/>
          </w:tcPr>
          <w:p w14:paraId="5F86A5F0" w14:textId="737B57C4" w:rsidR="003D17DC" w:rsidRPr="00B20E30" w:rsidRDefault="003D17DC" w:rsidP="007337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>Рассматриваемый вопрос</w:t>
            </w:r>
          </w:p>
        </w:tc>
        <w:tc>
          <w:tcPr>
            <w:tcW w:w="2551" w:type="dxa"/>
            <w:vAlign w:val="center"/>
          </w:tcPr>
          <w:p w14:paraId="4B98CADE" w14:textId="20B1B41C" w:rsidR="003D17DC" w:rsidRPr="00B20E30" w:rsidRDefault="003D17DC" w:rsidP="007337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>Продолжительность, ч</w:t>
            </w:r>
          </w:p>
        </w:tc>
      </w:tr>
      <w:tr w:rsidR="003D17DC" w:rsidRPr="00B20E30" w14:paraId="0F299086" w14:textId="77777777" w:rsidTr="00B20E30">
        <w:trPr>
          <w:jc w:val="center"/>
        </w:trPr>
        <w:tc>
          <w:tcPr>
            <w:tcW w:w="6516" w:type="dxa"/>
            <w:gridSpan w:val="2"/>
          </w:tcPr>
          <w:p w14:paraId="6CB075A9" w14:textId="5CBBE37B" w:rsidR="003D17DC" w:rsidRPr="00B20E30" w:rsidRDefault="003D17DC">
            <w:pPr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 xml:space="preserve">Тема 1. Сведения об </w:t>
            </w:r>
            <w:r w:rsidR="00B20E30">
              <w:rPr>
                <w:rFonts w:ascii="Times New Roman" w:hAnsi="Times New Roman" w:cs="Times New Roman"/>
                <w:b/>
                <w:bCs/>
              </w:rPr>
              <w:t>ООО «ПРИМЕР»</w:t>
            </w:r>
          </w:p>
        </w:tc>
        <w:tc>
          <w:tcPr>
            <w:tcW w:w="2551" w:type="dxa"/>
            <w:vMerge w:val="restart"/>
            <w:vAlign w:val="center"/>
          </w:tcPr>
          <w:p w14:paraId="489ECCF4" w14:textId="339010DF" w:rsidR="003D17D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0,5</w:t>
            </w:r>
          </w:p>
        </w:tc>
      </w:tr>
      <w:tr w:rsidR="003D17DC" w:rsidRPr="00B20E30" w14:paraId="43675190" w14:textId="77777777" w:rsidTr="00B20E30">
        <w:trPr>
          <w:jc w:val="center"/>
        </w:trPr>
        <w:tc>
          <w:tcPr>
            <w:tcW w:w="846" w:type="dxa"/>
          </w:tcPr>
          <w:p w14:paraId="489A1D07" w14:textId="1EDA3895" w:rsidR="003D17DC" w:rsidRPr="00B20E30" w:rsidRDefault="003D17D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0" w:type="dxa"/>
          </w:tcPr>
          <w:p w14:paraId="5B585FCC" w14:textId="52260B8C" w:rsidR="003D17DC" w:rsidRPr="00B20E30" w:rsidRDefault="003D17D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 xml:space="preserve">Сведения об </w:t>
            </w:r>
            <w:r w:rsidR="00B20E30">
              <w:rPr>
                <w:rFonts w:ascii="Times New Roman" w:hAnsi="Times New Roman" w:cs="Times New Roman"/>
              </w:rPr>
              <w:t>ООО «ПРИМЕР»</w:t>
            </w:r>
          </w:p>
        </w:tc>
        <w:tc>
          <w:tcPr>
            <w:tcW w:w="2551" w:type="dxa"/>
            <w:vMerge/>
            <w:vAlign w:val="center"/>
          </w:tcPr>
          <w:p w14:paraId="685FEF2C" w14:textId="77777777" w:rsidR="003D17DC" w:rsidRPr="00B20E30" w:rsidRDefault="003D17D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7DC" w:rsidRPr="00B20E30" w14:paraId="6706488F" w14:textId="77777777" w:rsidTr="00B20E30">
        <w:trPr>
          <w:jc w:val="center"/>
        </w:trPr>
        <w:tc>
          <w:tcPr>
            <w:tcW w:w="846" w:type="dxa"/>
          </w:tcPr>
          <w:p w14:paraId="6DB0CE56" w14:textId="6B52D3B1" w:rsidR="003D17DC" w:rsidRPr="00B20E30" w:rsidRDefault="003D17D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0" w:type="dxa"/>
          </w:tcPr>
          <w:p w14:paraId="32E8AEF5" w14:textId="0E848857" w:rsidR="003D17DC" w:rsidRPr="00B20E30" w:rsidRDefault="003D17D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 xml:space="preserve">Политика и цели </w:t>
            </w:r>
            <w:r w:rsidR="00B20E30">
              <w:rPr>
                <w:rFonts w:ascii="Times New Roman" w:hAnsi="Times New Roman" w:cs="Times New Roman"/>
              </w:rPr>
              <w:t>ООО «ПРИМЕР»</w:t>
            </w:r>
            <w:r w:rsidRPr="00B20E30">
              <w:rPr>
                <w:rFonts w:ascii="Times New Roman" w:hAnsi="Times New Roman" w:cs="Times New Roman"/>
              </w:rPr>
              <w:t xml:space="preserve"> в области охраны труда</w:t>
            </w:r>
          </w:p>
        </w:tc>
        <w:tc>
          <w:tcPr>
            <w:tcW w:w="2551" w:type="dxa"/>
            <w:vMerge/>
            <w:vAlign w:val="center"/>
          </w:tcPr>
          <w:p w14:paraId="238CAE45" w14:textId="77777777" w:rsidR="003D17DC" w:rsidRPr="00B20E30" w:rsidRDefault="003D17D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6480F1A9" w14:textId="77777777" w:rsidTr="00B20E30">
        <w:trPr>
          <w:jc w:val="center"/>
        </w:trPr>
        <w:tc>
          <w:tcPr>
            <w:tcW w:w="6516" w:type="dxa"/>
            <w:gridSpan w:val="2"/>
          </w:tcPr>
          <w:p w14:paraId="4D871B50" w14:textId="12E8E89E" w:rsidR="00E9641C" w:rsidRPr="00B20E30" w:rsidRDefault="00E9641C">
            <w:pPr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>Тема 2. Общие правила проведения в организации и основные источники опасности</w:t>
            </w:r>
          </w:p>
        </w:tc>
        <w:tc>
          <w:tcPr>
            <w:tcW w:w="2551" w:type="dxa"/>
            <w:vMerge w:val="restart"/>
            <w:vAlign w:val="center"/>
          </w:tcPr>
          <w:p w14:paraId="532F9C03" w14:textId="38E41A8C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1</w:t>
            </w:r>
          </w:p>
        </w:tc>
      </w:tr>
      <w:tr w:rsidR="00E9641C" w:rsidRPr="00B20E30" w14:paraId="7395B035" w14:textId="77777777" w:rsidTr="00B20E30">
        <w:trPr>
          <w:jc w:val="center"/>
        </w:trPr>
        <w:tc>
          <w:tcPr>
            <w:tcW w:w="846" w:type="dxa"/>
          </w:tcPr>
          <w:p w14:paraId="41C3C0AD" w14:textId="26A032EA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70" w:type="dxa"/>
          </w:tcPr>
          <w:p w14:paraId="0DC3965A" w14:textId="78297CA9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 xml:space="preserve">Общие правила поведения для работников, находящихся на территории </w:t>
            </w:r>
            <w:r w:rsidR="00B20E30">
              <w:rPr>
                <w:rFonts w:ascii="Times New Roman" w:hAnsi="Times New Roman" w:cs="Times New Roman"/>
              </w:rPr>
              <w:t>ООО «ПРИМЕР»</w:t>
            </w:r>
            <w:r w:rsidR="00B20E30" w:rsidRPr="00B20E30">
              <w:rPr>
                <w:rFonts w:ascii="Times New Roman" w:hAnsi="Times New Roman" w:cs="Times New Roman"/>
              </w:rPr>
              <w:t xml:space="preserve"> </w:t>
            </w:r>
            <w:r w:rsidRPr="00B20E30">
              <w:rPr>
                <w:rFonts w:ascii="Times New Roman" w:hAnsi="Times New Roman" w:cs="Times New Roman"/>
              </w:rPr>
              <w:t>в производственных и вспомогательных помещениях</w:t>
            </w:r>
          </w:p>
        </w:tc>
        <w:tc>
          <w:tcPr>
            <w:tcW w:w="2551" w:type="dxa"/>
            <w:vMerge/>
            <w:vAlign w:val="center"/>
          </w:tcPr>
          <w:p w14:paraId="236BA495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0501799C" w14:textId="77777777" w:rsidTr="00B20E30">
        <w:trPr>
          <w:jc w:val="center"/>
        </w:trPr>
        <w:tc>
          <w:tcPr>
            <w:tcW w:w="846" w:type="dxa"/>
          </w:tcPr>
          <w:p w14:paraId="5095D76A" w14:textId="32539AA0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70" w:type="dxa"/>
          </w:tcPr>
          <w:p w14:paraId="1F75E895" w14:textId="6C0AF232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 xml:space="preserve">Источники опасности, действующие на всех работников, находящихся на территории </w:t>
            </w:r>
            <w:r w:rsidR="00B20E30">
              <w:rPr>
                <w:rFonts w:ascii="Times New Roman" w:hAnsi="Times New Roman" w:cs="Times New Roman"/>
              </w:rPr>
              <w:t>ООО «ПРИМЕР»</w:t>
            </w:r>
          </w:p>
        </w:tc>
        <w:tc>
          <w:tcPr>
            <w:tcW w:w="2551" w:type="dxa"/>
            <w:vMerge/>
            <w:vAlign w:val="center"/>
          </w:tcPr>
          <w:p w14:paraId="09686543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5F2F0376" w14:textId="77777777" w:rsidTr="00B20E30">
        <w:trPr>
          <w:jc w:val="center"/>
        </w:trPr>
        <w:tc>
          <w:tcPr>
            <w:tcW w:w="6516" w:type="dxa"/>
            <w:gridSpan w:val="2"/>
          </w:tcPr>
          <w:p w14:paraId="1D4F6C3B" w14:textId="38822A3E" w:rsidR="00E9641C" w:rsidRPr="00B20E30" w:rsidRDefault="00E9641C">
            <w:pPr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>Тема 3. Места расположения основных структурных подразделений и санитарно-бытовых помещений</w:t>
            </w:r>
          </w:p>
        </w:tc>
        <w:tc>
          <w:tcPr>
            <w:tcW w:w="2551" w:type="dxa"/>
            <w:vMerge w:val="restart"/>
            <w:vAlign w:val="center"/>
          </w:tcPr>
          <w:p w14:paraId="0AF7CAE2" w14:textId="0541C346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0,5</w:t>
            </w:r>
          </w:p>
        </w:tc>
      </w:tr>
      <w:tr w:rsidR="00E9641C" w:rsidRPr="00B20E30" w14:paraId="640A30E7" w14:textId="77777777" w:rsidTr="00B20E30">
        <w:trPr>
          <w:jc w:val="center"/>
        </w:trPr>
        <w:tc>
          <w:tcPr>
            <w:tcW w:w="846" w:type="dxa"/>
          </w:tcPr>
          <w:p w14:paraId="703C93CC" w14:textId="5C5BCA0D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0" w:type="dxa"/>
          </w:tcPr>
          <w:p w14:paraId="5EFEFE8E" w14:textId="4C55305B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Расположение основных служб, вспомогательных помещений</w:t>
            </w:r>
          </w:p>
        </w:tc>
        <w:tc>
          <w:tcPr>
            <w:tcW w:w="2551" w:type="dxa"/>
            <w:vMerge/>
            <w:vAlign w:val="center"/>
          </w:tcPr>
          <w:p w14:paraId="77787AC1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15DA7FFE" w14:textId="77777777" w:rsidTr="00B20E30">
        <w:trPr>
          <w:jc w:val="center"/>
        </w:trPr>
        <w:tc>
          <w:tcPr>
            <w:tcW w:w="846" w:type="dxa"/>
          </w:tcPr>
          <w:p w14:paraId="2A4D1897" w14:textId="00D4DEBD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670" w:type="dxa"/>
          </w:tcPr>
          <w:p w14:paraId="6AB52F05" w14:textId="64F97D66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Средства обеспечения производственной санитарии и личной гигиены</w:t>
            </w:r>
          </w:p>
        </w:tc>
        <w:tc>
          <w:tcPr>
            <w:tcW w:w="2551" w:type="dxa"/>
            <w:vMerge/>
            <w:vAlign w:val="center"/>
          </w:tcPr>
          <w:p w14:paraId="43D9CEAC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0670AA36" w14:textId="77777777" w:rsidTr="00B20E30">
        <w:trPr>
          <w:jc w:val="center"/>
        </w:trPr>
        <w:tc>
          <w:tcPr>
            <w:tcW w:w="6516" w:type="dxa"/>
            <w:gridSpan w:val="2"/>
          </w:tcPr>
          <w:p w14:paraId="744C1F2E" w14:textId="35A84C5C" w:rsidR="00E9641C" w:rsidRPr="00B20E30" w:rsidRDefault="00E9641C">
            <w:pPr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>Тема 4. Предупреждение производственного травматизма в ООО «ПРИМЕР»</w:t>
            </w:r>
          </w:p>
        </w:tc>
        <w:tc>
          <w:tcPr>
            <w:tcW w:w="2551" w:type="dxa"/>
            <w:vMerge w:val="restart"/>
            <w:vAlign w:val="center"/>
          </w:tcPr>
          <w:p w14:paraId="2755176E" w14:textId="25FF9502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0,5</w:t>
            </w:r>
          </w:p>
        </w:tc>
      </w:tr>
      <w:tr w:rsidR="00E9641C" w:rsidRPr="00B20E30" w14:paraId="538F4498" w14:textId="77777777" w:rsidTr="00B20E30">
        <w:trPr>
          <w:jc w:val="center"/>
        </w:trPr>
        <w:tc>
          <w:tcPr>
            <w:tcW w:w="846" w:type="dxa"/>
          </w:tcPr>
          <w:p w14:paraId="23A17DF4" w14:textId="0973AA88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0" w:type="dxa"/>
          </w:tcPr>
          <w:p w14:paraId="0569C240" w14:textId="74524EFF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Обстоятельства и причины отдельных характерных несчастных случаев на производстве, аварий, пожаров, произошедших на аналогичных производствах из-за нарушения требований охраны труда</w:t>
            </w:r>
          </w:p>
        </w:tc>
        <w:tc>
          <w:tcPr>
            <w:tcW w:w="2551" w:type="dxa"/>
            <w:vMerge/>
            <w:vAlign w:val="center"/>
          </w:tcPr>
          <w:p w14:paraId="454DC51A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1E99E338" w14:textId="77777777" w:rsidTr="00B20E30">
        <w:trPr>
          <w:jc w:val="center"/>
        </w:trPr>
        <w:tc>
          <w:tcPr>
            <w:tcW w:w="846" w:type="dxa"/>
          </w:tcPr>
          <w:p w14:paraId="2A17EA6A" w14:textId="0B39CB25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670" w:type="dxa"/>
          </w:tcPr>
          <w:p w14:paraId="7288BC05" w14:textId="15768428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Методы и средства предупреждения несчастных случаев и профессиональных заболеваний</w:t>
            </w:r>
          </w:p>
        </w:tc>
        <w:tc>
          <w:tcPr>
            <w:tcW w:w="2551" w:type="dxa"/>
            <w:vMerge/>
            <w:vAlign w:val="center"/>
          </w:tcPr>
          <w:p w14:paraId="02A21204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6EFEC383" w14:textId="77777777" w:rsidTr="00B20E30">
        <w:trPr>
          <w:jc w:val="center"/>
        </w:trPr>
        <w:tc>
          <w:tcPr>
            <w:tcW w:w="846" w:type="dxa"/>
          </w:tcPr>
          <w:p w14:paraId="7F2533D5" w14:textId="3934376C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0" w:type="dxa"/>
          </w:tcPr>
          <w:p w14:paraId="51425C07" w14:textId="10D57F57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Порядок обеспечения работников средствами индивидуальной защиты</w:t>
            </w:r>
          </w:p>
        </w:tc>
        <w:tc>
          <w:tcPr>
            <w:tcW w:w="2551" w:type="dxa"/>
            <w:vMerge/>
            <w:vAlign w:val="center"/>
          </w:tcPr>
          <w:p w14:paraId="79D156E0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65C02A1D" w14:textId="77777777" w:rsidTr="00B20E30">
        <w:trPr>
          <w:jc w:val="center"/>
        </w:trPr>
        <w:tc>
          <w:tcPr>
            <w:tcW w:w="6516" w:type="dxa"/>
            <w:gridSpan w:val="2"/>
          </w:tcPr>
          <w:p w14:paraId="476EA54B" w14:textId="4E408AA9" w:rsidR="00E9641C" w:rsidRPr="00B20E30" w:rsidRDefault="00E9641C">
            <w:pPr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>Тема 5. Порядок действий работников в аварийных ситуациях</w:t>
            </w:r>
          </w:p>
        </w:tc>
        <w:tc>
          <w:tcPr>
            <w:tcW w:w="2551" w:type="dxa"/>
            <w:vMerge w:val="restart"/>
            <w:vAlign w:val="center"/>
          </w:tcPr>
          <w:p w14:paraId="7AC8004B" w14:textId="370C093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0.5</w:t>
            </w:r>
          </w:p>
        </w:tc>
      </w:tr>
      <w:tr w:rsidR="00E9641C" w:rsidRPr="00B20E30" w14:paraId="7218F0FB" w14:textId="77777777" w:rsidTr="00B20E30">
        <w:trPr>
          <w:jc w:val="center"/>
        </w:trPr>
        <w:tc>
          <w:tcPr>
            <w:tcW w:w="846" w:type="dxa"/>
          </w:tcPr>
          <w:p w14:paraId="7F07F667" w14:textId="68B67298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0" w:type="dxa"/>
          </w:tcPr>
          <w:p w14:paraId="6F84B99D" w14:textId="79CDFB18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Действия работников при возникновении аварийных ситуаций и несчастных случаев</w:t>
            </w:r>
          </w:p>
        </w:tc>
        <w:tc>
          <w:tcPr>
            <w:tcW w:w="2551" w:type="dxa"/>
            <w:vMerge/>
            <w:vAlign w:val="center"/>
          </w:tcPr>
          <w:p w14:paraId="51D1A0F6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657AB5C1" w14:textId="77777777" w:rsidTr="00B20E30">
        <w:trPr>
          <w:jc w:val="center"/>
        </w:trPr>
        <w:tc>
          <w:tcPr>
            <w:tcW w:w="846" w:type="dxa"/>
          </w:tcPr>
          <w:p w14:paraId="5C2526B2" w14:textId="3153709C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0" w:type="dxa"/>
          </w:tcPr>
          <w:p w14:paraId="184A5AF3" w14:textId="63AAD182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Виды сигнализаций и звуковых оповещений при возникновении аварийных ситуаций</w:t>
            </w:r>
          </w:p>
        </w:tc>
        <w:tc>
          <w:tcPr>
            <w:tcW w:w="2551" w:type="dxa"/>
            <w:vMerge/>
            <w:vAlign w:val="center"/>
          </w:tcPr>
          <w:p w14:paraId="778FDF69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7DD6C69F" w14:textId="77777777" w:rsidTr="00B20E30">
        <w:trPr>
          <w:jc w:val="center"/>
        </w:trPr>
        <w:tc>
          <w:tcPr>
            <w:tcW w:w="6516" w:type="dxa"/>
            <w:gridSpan w:val="2"/>
          </w:tcPr>
          <w:p w14:paraId="25CA6720" w14:textId="15ED30DF" w:rsidR="00E9641C" w:rsidRPr="00B20E30" w:rsidRDefault="00E9641C">
            <w:pPr>
              <w:rPr>
                <w:rFonts w:ascii="Times New Roman" w:hAnsi="Times New Roman" w:cs="Times New Roman"/>
                <w:b/>
                <w:bCs/>
              </w:rPr>
            </w:pPr>
            <w:r w:rsidRPr="00B20E30">
              <w:rPr>
                <w:rFonts w:ascii="Times New Roman" w:hAnsi="Times New Roman" w:cs="Times New Roman"/>
                <w:b/>
                <w:bCs/>
              </w:rPr>
              <w:t>Тема 6. Оказание первой помощи пострадавшим</w:t>
            </w:r>
          </w:p>
        </w:tc>
        <w:tc>
          <w:tcPr>
            <w:tcW w:w="2551" w:type="dxa"/>
            <w:vMerge w:val="restart"/>
            <w:vAlign w:val="center"/>
          </w:tcPr>
          <w:p w14:paraId="60E2F4D0" w14:textId="10EE16F1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0,5</w:t>
            </w:r>
          </w:p>
        </w:tc>
      </w:tr>
      <w:tr w:rsidR="00E9641C" w:rsidRPr="00B20E30" w14:paraId="6D6AB80A" w14:textId="77777777" w:rsidTr="00B20E30">
        <w:trPr>
          <w:jc w:val="center"/>
        </w:trPr>
        <w:tc>
          <w:tcPr>
            <w:tcW w:w="846" w:type="dxa"/>
          </w:tcPr>
          <w:p w14:paraId="49F3E852" w14:textId="02C73381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670" w:type="dxa"/>
          </w:tcPr>
          <w:p w14:paraId="2D2478D1" w14:textId="5CAA1152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Универсальный алгоритм оказания первой помощи пострадавшим</w:t>
            </w:r>
          </w:p>
        </w:tc>
        <w:tc>
          <w:tcPr>
            <w:tcW w:w="2551" w:type="dxa"/>
            <w:vMerge/>
            <w:vAlign w:val="center"/>
          </w:tcPr>
          <w:p w14:paraId="6B3BBA65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4905CFB6" w14:textId="77777777" w:rsidTr="00B20E30">
        <w:trPr>
          <w:jc w:val="center"/>
        </w:trPr>
        <w:tc>
          <w:tcPr>
            <w:tcW w:w="846" w:type="dxa"/>
          </w:tcPr>
          <w:p w14:paraId="69B056F2" w14:textId="564BBB11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670" w:type="dxa"/>
          </w:tcPr>
          <w:p w14:paraId="2D046891" w14:textId="657A42B2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Состав аптечки первой помощи пострадавшим. Места ее расположения</w:t>
            </w:r>
          </w:p>
        </w:tc>
        <w:tc>
          <w:tcPr>
            <w:tcW w:w="2551" w:type="dxa"/>
            <w:vMerge/>
            <w:vAlign w:val="center"/>
          </w:tcPr>
          <w:p w14:paraId="1D2C56AC" w14:textId="77777777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41C" w:rsidRPr="00B20E30" w14:paraId="2E772D7D" w14:textId="77777777" w:rsidTr="00B20E30">
        <w:trPr>
          <w:jc w:val="center"/>
        </w:trPr>
        <w:tc>
          <w:tcPr>
            <w:tcW w:w="6516" w:type="dxa"/>
            <w:gridSpan w:val="2"/>
          </w:tcPr>
          <w:p w14:paraId="7BC3F613" w14:textId="31D622D8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Проверка знаний (тестирование)</w:t>
            </w:r>
          </w:p>
        </w:tc>
        <w:tc>
          <w:tcPr>
            <w:tcW w:w="2551" w:type="dxa"/>
            <w:vAlign w:val="center"/>
          </w:tcPr>
          <w:p w14:paraId="27C43D7A" w14:textId="0419E87C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0,5</w:t>
            </w:r>
          </w:p>
        </w:tc>
      </w:tr>
      <w:tr w:rsidR="00E9641C" w:rsidRPr="00B20E30" w14:paraId="7AA813F3" w14:textId="77777777" w:rsidTr="00B20E30">
        <w:trPr>
          <w:trHeight w:val="315"/>
          <w:jc w:val="center"/>
        </w:trPr>
        <w:tc>
          <w:tcPr>
            <w:tcW w:w="6516" w:type="dxa"/>
            <w:gridSpan w:val="2"/>
            <w:shd w:val="clear" w:color="auto" w:fill="D9E2F3" w:themeFill="accent1" w:themeFillTint="33"/>
          </w:tcPr>
          <w:p w14:paraId="226C0F76" w14:textId="4F5EC170" w:rsidR="00E9641C" w:rsidRPr="00B20E30" w:rsidRDefault="00E9641C">
            <w:pPr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2699F065" w14:textId="5AD565D8" w:rsidR="00E9641C" w:rsidRPr="00B20E30" w:rsidRDefault="00E9641C" w:rsidP="00733704">
            <w:pPr>
              <w:jc w:val="center"/>
              <w:rPr>
                <w:rFonts w:ascii="Times New Roman" w:hAnsi="Times New Roman" w:cs="Times New Roman"/>
              </w:rPr>
            </w:pPr>
            <w:r w:rsidRPr="00B20E30">
              <w:rPr>
                <w:rFonts w:ascii="Times New Roman" w:hAnsi="Times New Roman" w:cs="Times New Roman"/>
              </w:rPr>
              <w:t>4</w:t>
            </w:r>
          </w:p>
        </w:tc>
      </w:tr>
    </w:tbl>
    <w:p w14:paraId="277F9D8C" w14:textId="77777777" w:rsidR="003D17DC" w:rsidRPr="00B20E30" w:rsidRDefault="003D17DC">
      <w:pPr>
        <w:rPr>
          <w:rFonts w:ascii="Times New Roman" w:hAnsi="Times New Roman" w:cs="Times New Roman"/>
        </w:rPr>
      </w:pPr>
    </w:p>
    <w:sectPr w:rsidR="003D17DC" w:rsidRPr="00B2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DC"/>
    <w:rsid w:val="003D17DC"/>
    <w:rsid w:val="003F74EB"/>
    <w:rsid w:val="00733704"/>
    <w:rsid w:val="009F224F"/>
    <w:rsid w:val="00B20E30"/>
    <w:rsid w:val="00C226E3"/>
    <w:rsid w:val="00C4401F"/>
    <w:rsid w:val="00E14003"/>
    <w:rsid w:val="00E62E5B"/>
    <w:rsid w:val="00E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2BF6"/>
  <w15:chartTrackingRefBased/>
  <w15:docId w15:val="{F4761187-EE74-4332-AA9B-C4C8822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4EB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4EB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39"/>
    <w:rsid w:val="003D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siz2</dc:creator>
  <cp:keywords/>
  <dc:description/>
  <cp:lastModifiedBy>SRT</cp:lastModifiedBy>
  <cp:revision>2</cp:revision>
  <dcterms:created xsi:type="dcterms:W3CDTF">2024-11-06T13:20:00Z</dcterms:created>
  <dcterms:modified xsi:type="dcterms:W3CDTF">2024-11-06T13:20:00Z</dcterms:modified>
</cp:coreProperties>
</file>