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F1DB" w14:textId="77777777" w:rsidR="000D7810" w:rsidRDefault="000D7810" w:rsidP="000D7810">
      <w:r>
        <w:t xml:space="preserve">ТЕХНИЧЕСКОЕ ОПИСАНИЕ: </w:t>
      </w:r>
    </w:p>
    <w:p w14:paraId="3A599688" w14:textId="77777777" w:rsidR="000D7810" w:rsidRDefault="000D7810" w:rsidP="000D7810">
      <w:r>
        <w:t>Каска термостойкая с защитным экраном</w:t>
      </w:r>
    </w:p>
    <w:p w14:paraId="19F0C037" w14:textId="77777777" w:rsidR="000D7810" w:rsidRDefault="000D7810" w:rsidP="000D7810">
      <w:r>
        <w:t>Назначение</w:t>
      </w:r>
    </w:p>
    <w:p w14:paraId="440ACB88" w14:textId="77777777" w:rsidR="000D7810" w:rsidRDefault="000D7810" w:rsidP="000D7810">
      <w:r>
        <w:t>Для защиты от термических рисков электрической дуги.</w:t>
      </w:r>
    </w:p>
    <w:p w14:paraId="6D2EFA2B" w14:textId="77777777" w:rsidR="000D7810" w:rsidRDefault="000D7810" w:rsidP="000D7810">
      <w:r>
        <w:t>Техническое описание</w:t>
      </w:r>
    </w:p>
    <w:p w14:paraId="3E4034B0" w14:textId="77777777" w:rsidR="000D7810" w:rsidRDefault="000D7810" w:rsidP="000D7810">
      <w:r>
        <w:t>Материал корпуса: поликарбонат или полиамид.</w:t>
      </w:r>
    </w:p>
    <w:p w14:paraId="40322186" w14:textId="77777777" w:rsidR="000D7810" w:rsidRDefault="000D7810" w:rsidP="000D7810">
      <w:r>
        <w:t>Материал оголовья: потовпитывающая и воздухопроницаемая ткань.</w:t>
      </w:r>
    </w:p>
    <w:p w14:paraId="5E3CE67F" w14:textId="77777777" w:rsidR="000D7810" w:rsidRDefault="000D7810" w:rsidP="000D7810">
      <w:r>
        <w:t>Температурный режим: от -50 ˚С до +150 ˚С.</w:t>
      </w:r>
    </w:p>
    <w:p w14:paraId="616387A7" w14:textId="77777777" w:rsidR="000D7810" w:rsidRDefault="000D7810" w:rsidP="000D7810">
      <w:r>
        <w:t>Крепление оголовья: не менее чем в шести точках.</w:t>
      </w:r>
    </w:p>
    <w:p w14:paraId="4257F2A0" w14:textId="77777777" w:rsidR="000D7810" w:rsidRDefault="000D7810" w:rsidP="000D7810">
      <w:r>
        <w:t>Крепление других видов СИЗ: пазы для крепления наушников и щитков.</w:t>
      </w:r>
    </w:p>
    <w:p w14:paraId="4303BF9D" w14:textId="77777777" w:rsidR="000D7810" w:rsidRDefault="000D7810" w:rsidP="000D7810">
      <w:r>
        <w:t>Регулировка оголовья: храповый механизм на несущей/затылочной ленте.</w:t>
      </w:r>
    </w:p>
    <w:p w14:paraId="01DABB90" w14:textId="77777777" w:rsidR="000D7810" w:rsidRDefault="000D7810" w:rsidP="000D7810">
      <w:r>
        <w:t>Ширина лучей амортизатора: не менее 15 мм.</w:t>
      </w:r>
    </w:p>
    <w:p w14:paraId="3F5A2867" w14:textId="77777777" w:rsidR="000D7810" w:rsidRDefault="000D7810" w:rsidP="000D7810">
      <w:r>
        <w:t>Подбородочный ремень: съемный, регулируемый по длине, должен иметь ширину не менее 10 мм.</w:t>
      </w:r>
    </w:p>
    <w:p w14:paraId="00CCCDE4" w14:textId="77777777" w:rsidR="000D7810" w:rsidRDefault="000D7810" w:rsidP="000D7810">
      <w:r>
        <w:t>Внутренняя оснастка, состоящая из текстильных лент, должна быть съемной и плотно крепиться к корпусу каски,</w:t>
      </w:r>
    </w:p>
    <w:p w14:paraId="4C035F78" w14:textId="77777777" w:rsidR="000D7810" w:rsidRDefault="000D7810" w:rsidP="000D7810">
      <w:r>
        <w:t>обеспечивать вертикальный безопасный и кольцевой зазоры между оснасткой и корпусом каски.</w:t>
      </w:r>
    </w:p>
    <w:p w14:paraId="38726EEA" w14:textId="77777777" w:rsidR="000D7810" w:rsidRDefault="000D7810" w:rsidP="000D7810">
      <w:r>
        <w:t>Вертикальный безопасный зазор: не менее 25 мм.</w:t>
      </w:r>
    </w:p>
    <w:p w14:paraId="1915D0AA" w14:textId="77777777" w:rsidR="000D7810" w:rsidRDefault="000D7810" w:rsidP="000D7810">
      <w:r>
        <w:t>Горизонтальный кольцевой зазор: не менее 5 мм и не более 25 мм.</w:t>
      </w:r>
    </w:p>
    <w:p w14:paraId="74F2D26F" w14:textId="77777777" w:rsidR="000D7810" w:rsidRDefault="000D7810" w:rsidP="000D7810">
      <w:r>
        <w:t>Ширина козырька и полей в передней части: не более 60 мм.</w:t>
      </w:r>
    </w:p>
    <w:p w14:paraId="227FF3DF" w14:textId="77777777" w:rsidR="000D7810" w:rsidRDefault="000D7810" w:rsidP="000D7810">
      <w:r>
        <w:t>Угол наклона козырька к горизонтальной плоскости: не более 30˚.</w:t>
      </w:r>
    </w:p>
    <w:p w14:paraId="21BB7C1E" w14:textId="77777777" w:rsidR="000D7810" w:rsidRDefault="000D7810" w:rsidP="000D7810">
      <w:r>
        <w:t>Защита от напряжения: не менее 440 В.</w:t>
      </w:r>
    </w:p>
    <w:p w14:paraId="30955707" w14:textId="77777777" w:rsidR="000D7810" w:rsidRDefault="000D7810" w:rsidP="000D7810">
      <w:r>
        <w:t>Вес (без внутренней оснастки): не более 500 г.</w:t>
      </w:r>
    </w:p>
    <w:p w14:paraId="6C386FFF" w14:textId="77777777" w:rsidR="000D7810" w:rsidRDefault="000D7810" w:rsidP="000D7810">
      <w:r>
        <w:t>Срок эксплуатации: 3 года.</w:t>
      </w:r>
    </w:p>
    <w:p w14:paraId="4C2D7C47" w14:textId="77777777" w:rsidR="000D7810" w:rsidRDefault="000D7810" w:rsidP="000D7810">
      <w:r>
        <w:t>Цвет каски термостойкой с защитным экраном для лица – красный.</w:t>
      </w:r>
    </w:p>
    <w:p w14:paraId="08058657" w14:textId="77777777" w:rsidR="000D7810" w:rsidRDefault="000D7810" w:rsidP="000D7810">
      <w:r>
        <w:t>Конструкция каски должна обеспечивать естественную вентиляцию внутреннего пространства.</w:t>
      </w:r>
    </w:p>
    <w:p w14:paraId="56FF6336" w14:textId="77777777" w:rsidR="000D7810" w:rsidRDefault="000D7810" w:rsidP="000D7810">
      <w:r>
        <w:t>Не допускается образование сквозных трещин и вмятин на корпусе, выскакивание подвески из кармана корпуса, а также нарушение целостности внутренней оснастки.</w:t>
      </w:r>
    </w:p>
    <w:p w14:paraId="1E8E03E2" w14:textId="77777777" w:rsidR="000D7810" w:rsidRDefault="000D7810" w:rsidP="000D7810">
      <w:r>
        <w:t>На внутренней части козырька каски должна быть нанесена не удаляемая маркировка (в том числе гравировка, тиснение и др.) или трудноудаляемая этикетка с диапазоном температур, при которых каска может эксплуатироваться, а также уровнем электроизоляционных свойств, символы устойчивости к боковой деформации.</w:t>
      </w:r>
    </w:p>
    <w:p w14:paraId="4937B2D8" w14:textId="77777777" w:rsidR="000D7810" w:rsidRDefault="000D7810" w:rsidP="000D7810">
      <w:r>
        <w:lastRenderedPageBreak/>
        <w:t>Каска не должна передавать на голову усилие более 5 кН при энергии удара не менее 50 Дж, а при воздействии острых падающих предметов с энергией не менее 30 Дж не должно происходить их соприкосновение с головой.</w:t>
      </w:r>
    </w:p>
    <w:p w14:paraId="78D4D5B7" w14:textId="77777777" w:rsidR="000D7810" w:rsidRDefault="000D7810" w:rsidP="000D7810">
      <w:r>
        <w:t>Корпус каски при соприкосновении с токоведущими деталями должен защищать от поражения переменным током</w:t>
      </w:r>
    </w:p>
    <w:p w14:paraId="1817D81A" w14:textId="77777777" w:rsidR="000D7810" w:rsidRDefault="000D7810" w:rsidP="000D7810">
      <w:r>
        <w:t>частотой 50 Гц напряжением не менее 440 В, а в случае воздействия электрической дуги корпус каски должен обеспечить защиту от термических рисков, не гореть и не плавиться.</w:t>
      </w:r>
    </w:p>
    <w:p w14:paraId="65CA126B" w14:textId="77777777" w:rsidR="000D7810" w:rsidRDefault="000D7810" w:rsidP="000D7810">
      <w:r>
        <w:t>Крепежные механизмы, удерживающие подбородочный ремень, должны разрушаться при усилии не менее 150 Н и не более 250 Н.</w:t>
      </w:r>
    </w:p>
    <w:p w14:paraId="14317CD3" w14:textId="77777777" w:rsidR="000D7810" w:rsidRDefault="000D7810" w:rsidP="000D7810">
      <w:r>
        <w:t>Боковая деформация каски при испытании допускается не более 40 мм, а остаточная - не более 15 мм.</w:t>
      </w:r>
    </w:p>
    <w:p w14:paraId="498E57FC" w14:textId="77777777" w:rsidR="000D7810" w:rsidRDefault="000D7810" w:rsidP="000D7810">
      <w:r>
        <w:t>Характеристики защитного экрана.</w:t>
      </w:r>
    </w:p>
    <w:p w14:paraId="74D23443" w14:textId="77777777" w:rsidR="000D7810" w:rsidRDefault="000D7810" w:rsidP="000D7810">
      <w:r>
        <w:t>С круговым креплением или креплением в пазы каски термостойкой. С покрытием против запотевания и огнестойкой</w:t>
      </w:r>
    </w:p>
    <w:p w14:paraId="3F2BE6C0" w14:textId="77777777" w:rsidR="000D7810" w:rsidRDefault="000D7810" w:rsidP="000D7810">
      <w:r>
        <w:t>окантовкой для защиты от электрической дуги. Легко фиксируется в одном из двух-трех положений.</w:t>
      </w:r>
    </w:p>
    <w:p w14:paraId="124029B2" w14:textId="77777777" w:rsidR="000D7810" w:rsidRDefault="000D7810" w:rsidP="000D7810">
      <w:r>
        <w:t>Оптический класс: панорамное поле без искажений (полукруглый).</w:t>
      </w:r>
    </w:p>
    <w:p w14:paraId="428C5241" w14:textId="77777777" w:rsidR="000D7810" w:rsidRDefault="000D7810" w:rsidP="000D7810">
      <w:r>
        <w:t>Материал защитного экрана для лица: поликарбонат или ацетат.</w:t>
      </w:r>
    </w:p>
    <w:p w14:paraId="1C3C511F" w14:textId="77777777" w:rsidR="000D7810" w:rsidRDefault="000D7810" w:rsidP="000D7810">
      <w:r>
        <w:t>Высота защитного экрана для лица (замер производится в середине экрана): не менее 19 см.</w:t>
      </w:r>
    </w:p>
    <w:p w14:paraId="5100CD01" w14:textId="77777777" w:rsidR="000D7810" w:rsidRDefault="000D7810" w:rsidP="000D7810">
      <w:r>
        <w:t>Ширина по окружности защитного экрана: не менее 50 см.</w:t>
      </w:r>
    </w:p>
    <w:p w14:paraId="26C588CA" w14:textId="77777777" w:rsidR="000D7810" w:rsidRDefault="000D7810" w:rsidP="000D7810">
      <w:r>
        <w:t>Экран для лица должен обеспечивать защиту от механического воздействия, УФ-лучей, термических факторов</w:t>
      </w:r>
    </w:p>
    <w:p w14:paraId="031D76AB" w14:textId="77777777" w:rsidR="000D7810" w:rsidRDefault="000D7810" w:rsidP="000D7810">
      <w:r>
        <w:t>электрической дуги.</w:t>
      </w:r>
    </w:p>
    <w:p w14:paraId="1C5E23F6" w14:textId="77777777" w:rsidR="000D7810" w:rsidRDefault="000D7810" w:rsidP="000D7810">
      <w:r>
        <w:t>Каска термостойкая с защитным экраном</w:t>
      </w:r>
    </w:p>
    <w:p w14:paraId="629663CB" w14:textId="77777777" w:rsidR="000D7810" w:rsidRDefault="000D7810" w:rsidP="000D7810">
      <w:r>
        <w:t xml:space="preserve"> </w:t>
      </w:r>
    </w:p>
    <w:p w14:paraId="3E7F41E8" w14:textId="77777777" w:rsidR="000D7810" w:rsidRDefault="000D7810" w:rsidP="000D7810">
      <w:r>
        <w:t xml:space="preserve"> </w:t>
      </w:r>
    </w:p>
    <w:p w14:paraId="247DDEE9" w14:textId="33102EFC" w:rsidR="000903D1" w:rsidRPr="000D7810" w:rsidRDefault="000D7810" w:rsidP="000D7810">
      <w:pPr>
        <w:rPr>
          <w:b/>
          <w:bCs/>
        </w:rPr>
      </w:pPr>
      <w:r>
        <w:t xml:space="preserve"> </w:t>
      </w:r>
      <w:r w:rsidRPr="000D7810">
        <w:rPr>
          <w:b/>
          <w:bCs/>
        </w:rPr>
        <w:t>— Так, же прошу уточнить наименование производителя на предлагаемый товар, ссылку с сайта с описанием, марку/модель (запрошенные данные ускорят процесс анализа предоставленного КП/счета)</w:t>
      </w:r>
    </w:p>
    <w:sectPr w:rsidR="000903D1" w:rsidRPr="000D78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747"/>
    <w:rsid w:val="000903D1"/>
    <w:rsid w:val="000D7810"/>
    <w:rsid w:val="00D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3AE3"/>
  <w15:chartTrackingRefBased/>
  <w15:docId w15:val="{FC058A2E-0D9D-44C3-883B-1F21C9BD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siz1</cp:lastModifiedBy>
  <cp:revision>2</cp:revision>
  <dcterms:created xsi:type="dcterms:W3CDTF">2022-04-07T11:02:00Z</dcterms:created>
  <dcterms:modified xsi:type="dcterms:W3CDTF">2022-04-07T11:02:00Z</dcterms:modified>
</cp:coreProperties>
</file>